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spacing w:line="276" w:lineRule="auto"/>
        <w:contextualSpacing w:val="0"/>
      </w:pPr>
      <w:r w:rsidDel="00000000" w:rsidR="00000000" w:rsidRPr="00000000">
        <w:rPr>
          <w:rtl w:val="0"/>
        </w:rPr>
      </w:r>
    </w:p>
    <w:tbl>
      <w:tblPr>
        <w:tblStyle w:val="Table1"/>
        <w:bidiVisual w:val="0"/>
        <w:tblW w:w="8961.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4"/>
        <w:gridCol w:w="668"/>
        <w:gridCol w:w="436"/>
        <w:gridCol w:w="1804"/>
        <w:gridCol w:w="224"/>
        <w:gridCol w:w="1296"/>
        <w:gridCol w:w="168"/>
        <w:gridCol w:w="839"/>
        <w:gridCol w:w="149"/>
        <w:gridCol w:w="18"/>
        <w:gridCol w:w="1032"/>
        <w:gridCol w:w="143"/>
        <w:gridCol w:w="841"/>
        <w:tblGridChange w:id="0">
          <w:tblGrid>
            <w:gridCol w:w="1344"/>
            <w:gridCol w:w="668"/>
            <w:gridCol w:w="436"/>
            <w:gridCol w:w="1804"/>
            <w:gridCol w:w="224"/>
            <w:gridCol w:w="1296"/>
            <w:gridCol w:w="168"/>
            <w:gridCol w:w="839"/>
            <w:gridCol w:w="149"/>
            <w:gridCol w:w="18"/>
            <w:gridCol w:w="1032"/>
            <w:gridCol w:w="143"/>
            <w:gridCol w:w="841"/>
          </w:tblGrid>
        </w:tblGridChange>
      </w:tblGrid>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rtl w:val="0"/>
              </w:rPr>
              <w:t xml:space="preserve">Group #</w:t>
            </w:r>
            <w:r w:rsidDel="00000000" w:rsidR="00000000" w:rsidRPr="00000000">
              <w:rPr>
                <w:rtl w:val="0"/>
              </w:rPr>
            </w:r>
          </w:p>
        </w:tc>
        <w:tc>
          <w:tcPr>
            <w:gridSpan w:val="2"/>
          </w:tcPr>
          <w:p w:rsidR="00000000" w:rsidDel="00000000" w:rsidP="00000000" w:rsidRDefault="00000000" w:rsidRPr="00000000">
            <w:pPr>
              <w:pStyle w:val="Heading1"/>
              <w:contextualSpacing w:val="0"/>
              <w:jc w:val="center"/>
            </w:pPr>
            <w:r w:rsidDel="00000000" w:rsidR="00000000" w:rsidRPr="00000000">
              <w:rPr>
                <w:rFonts w:ascii="Arial" w:cs="Arial" w:eastAsia="Arial" w:hAnsi="Arial"/>
                <w:b w:val="1"/>
                <w:sz w:val="44"/>
                <w:szCs w:val="44"/>
                <w:rtl w:val="0"/>
              </w:rPr>
              <w:t xml:space="preserve">05</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Arial" w:cs="Arial" w:eastAsia="Arial" w:hAnsi="Arial"/>
                <w:b w:val="1"/>
                <w:rtl w:val="0"/>
              </w:rPr>
              <w:t xml:space="preserve">Week ending:</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rtl w:val="0"/>
              </w:rPr>
              <w:t xml:space="preserve">(Saturday)</w:t>
            </w:r>
            <w:r w:rsidDel="00000000" w:rsidR="00000000" w:rsidRPr="00000000">
              <w:rPr>
                <w:rtl w:val="0"/>
              </w:rPr>
            </w:r>
          </w:p>
        </w:tc>
        <w:tc>
          <w:tcPr>
            <w:gridSpan w:val="5"/>
          </w:tcPr>
          <w:p w:rsidR="00000000" w:rsidDel="00000000" w:rsidP="00000000" w:rsidRDefault="00000000" w:rsidRPr="00000000">
            <w:pPr>
              <w:pStyle w:val="Heading1"/>
              <w:contextualSpacing w:val="0"/>
              <w:jc w:val="center"/>
            </w:pPr>
            <w:r w:rsidDel="00000000" w:rsidR="00000000" w:rsidRPr="00000000">
              <w:rPr>
                <w:rFonts w:ascii="Arial" w:cs="Arial" w:eastAsia="Arial" w:hAnsi="Arial"/>
                <w:b w:val="1"/>
                <w:sz w:val="44"/>
                <w:szCs w:val="44"/>
                <w:rtl w:val="0"/>
              </w:rPr>
              <w:t xml:space="preserve">2/18/17</w:t>
            </w:r>
            <w:r w:rsidDel="00000000" w:rsidR="00000000" w:rsidRPr="00000000">
              <w:rPr>
                <w:rtl w:val="0"/>
              </w:rPr>
            </w:r>
          </w:p>
        </w:tc>
        <w:tc>
          <w:tcPr>
            <w:gridSpan w:val="3"/>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rtl w:val="0"/>
              </w:rPr>
              <w:t xml:space="preserve">Report #</w:t>
            </w:r>
            <w:r w:rsidDel="00000000" w:rsidR="00000000" w:rsidRPr="00000000">
              <w:rPr>
                <w:rtl w:val="0"/>
              </w:rPr>
            </w:r>
          </w:p>
        </w:tc>
        <w:tc>
          <w:tcPr/>
          <w:p w:rsidR="00000000" w:rsidDel="00000000" w:rsidP="00000000" w:rsidRDefault="00000000" w:rsidRPr="00000000">
            <w:pPr>
              <w:pStyle w:val="Heading1"/>
              <w:contextualSpacing w:val="0"/>
              <w:jc w:val="center"/>
            </w:pPr>
            <w:r w:rsidDel="00000000" w:rsidR="00000000" w:rsidRPr="00000000">
              <w:rPr>
                <w:rFonts w:ascii="Arial" w:cs="Arial" w:eastAsia="Arial" w:hAnsi="Arial"/>
                <w:b w:val="1"/>
                <w:sz w:val="44"/>
                <w:szCs w:val="44"/>
                <w:rtl w:val="0"/>
              </w:rPr>
              <w:t xml:space="preserve">5</w:t>
            </w:r>
            <w:r w:rsidDel="00000000" w:rsidR="00000000" w:rsidRPr="00000000">
              <w:rPr>
                <w:rtl w:val="0"/>
              </w:rPr>
            </w:r>
          </w:p>
        </w:tc>
      </w:tr>
      <w:tr>
        <w:tc>
          <w:tcPr>
            <w:gridSpan w:val="2"/>
          </w:tcPr>
          <w:p w:rsidR="00000000" w:rsidDel="00000000" w:rsidP="00000000" w:rsidRDefault="00000000" w:rsidRPr="00000000">
            <w:pPr>
              <w:contextualSpacing w:val="0"/>
            </w:pPr>
            <w:r w:rsidDel="00000000" w:rsidR="00000000" w:rsidRPr="00000000">
              <w:rPr>
                <w:rFonts w:ascii="Arial" w:cs="Arial" w:eastAsia="Arial" w:hAnsi="Arial"/>
                <w:b w:val="1"/>
                <w:rtl w:val="0"/>
              </w:rPr>
              <w:t xml:space="preserve">Project Title:</w:t>
            </w:r>
            <w:r w:rsidDel="00000000" w:rsidR="00000000" w:rsidRPr="00000000">
              <w:rPr>
                <w:rtl w:val="0"/>
              </w:rPr>
            </w:r>
          </w:p>
        </w:tc>
        <w:tc>
          <w:tcPr>
            <w:gridSpan w:val="11"/>
          </w:tcPr>
          <w:p w:rsidR="00000000" w:rsidDel="00000000" w:rsidP="00000000" w:rsidRDefault="00000000" w:rsidRPr="00000000">
            <w:pPr>
              <w:contextualSpacing w:val="0"/>
            </w:pPr>
            <w:r w:rsidDel="00000000" w:rsidR="00000000" w:rsidRPr="00000000">
              <w:rPr>
                <w:rFonts w:ascii="Arial" w:cs="Arial" w:eastAsia="Arial" w:hAnsi="Arial"/>
                <w:b w:val="1"/>
                <w:rtl w:val="0"/>
              </w:rPr>
              <w:t xml:space="preserve">Spectrum Sensing and Signal Identification using USRP</w:t>
            </w:r>
            <w:r w:rsidDel="00000000" w:rsidR="00000000" w:rsidRPr="00000000">
              <w:rPr>
                <w:rtl w:val="0"/>
              </w:rPr>
            </w:r>
          </w:p>
        </w:tc>
      </w:tr>
      <w:tr>
        <w:tc>
          <w:tcPr>
            <w:gridSpan w:val="2"/>
          </w:tcPr>
          <w:p w:rsidR="00000000" w:rsidDel="00000000" w:rsidP="00000000" w:rsidRDefault="00000000" w:rsidRPr="00000000">
            <w:pPr>
              <w:contextualSpacing w:val="0"/>
            </w:pPr>
            <w:r w:rsidDel="00000000" w:rsidR="00000000" w:rsidRPr="00000000">
              <w:rPr>
                <w:rFonts w:ascii="Arial" w:cs="Arial" w:eastAsia="Arial" w:hAnsi="Arial"/>
                <w:b w:val="1"/>
                <w:rtl w:val="0"/>
              </w:rPr>
              <w:t xml:space="preserve">Group Leader:</w:t>
            </w:r>
            <w:r w:rsidDel="00000000" w:rsidR="00000000" w:rsidRPr="00000000">
              <w:rPr>
                <w:rtl w:val="0"/>
              </w:rPr>
            </w:r>
          </w:p>
        </w:tc>
        <w:tc>
          <w:tcPr>
            <w:gridSpan w:val="3"/>
          </w:tcPr>
          <w:p w:rsidR="00000000" w:rsidDel="00000000" w:rsidP="00000000" w:rsidRDefault="00000000" w:rsidRPr="00000000">
            <w:pPr>
              <w:contextualSpacing w:val="0"/>
            </w:pPr>
            <w:r w:rsidDel="00000000" w:rsidR="00000000" w:rsidRPr="00000000">
              <w:rPr>
                <w:rFonts w:ascii="Arial" w:cs="Arial" w:eastAsia="Arial" w:hAnsi="Arial"/>
                <w:b w:val="1"/>
                <w:rtl w:val="0"/>
              </w:rPr>
              <w:t xml:space="preserve">Thomas Wright</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Arial" w:cs="Arial" w:eastAsia="Arial" w:hAnsi="Arial"/>
                <w:b w:val="1"/>
                <w:rtl w:val="0"/>
              </w:rPr>
              <w:t xml:space="preserve">Advisor:</w:t>
            </w:r>
            <w:r w:rsidDel="00000000" w:rsidR="00000000" w:rsidRPr="00000000">
              <w:rPr>
                <w:rtl w:val="0"/>
              </w:rPr>
            </w:r>
          </w:p>
        </w:tc>
        <w:tc>
          <w:tcPr>
            <w:gridSpan w:val="7"/>
          </w:tcPr>
          <w:p w:rsidR="00000000" w:rsidDel="00000000" w:rsidP="00000000" w:rsidRDefault="00000000" w:rsidRPr="00000000">
            <w:pPr>
              <w:contextualSpacing w:val="0"/>
            </w:pPr>
            <w:r w:rsidDel="00000000" w:rsidR="00000000" w:rsidRPr="00000000">
              <w:rPr>
                <w:rFonts w:ascii="Arial" w:cs="Arial" w:eastAsia="Arial" w:hAnsi="Arial"/>
                <w:b w:val="1"/>
                <w:rtl w:val="0"/>
              </w:rPr>
              <w:t xml:space="preserve">Bruce McNair</w:t>
            </w:r>
            <w:r w:rsidDel="00000000" w:rsidR="00000000" w:rsidRPr="00000000">
              <w:rPr>
                <w:rtl w:val="0"/>
              </w:rPr>
            </w:r>
          </w:p>
        </w:tc>
      </w:tr>
      <w:tr>
        <w:tc>
          <w:tcPr>
            <w:gridSpan w:val="2"/>
          </w:tcPr>
          <w:p w:rsidR="00000000" w:rsidDel="00000000" w:rsidP="00000000" w:rsidRDefault="00000000" w:rsidRPr="00000000">
            <w:pPr>
              <w:contextualSpacing w:val="0"/>
            </w:pPr>
            <w:r w:rsidDel="00000000" w:rsidR="00000000" w:rsidRPr="00000000">
              <w:rPr>
                <w:rFonts w:ascii="Arial" w:cs="Arial" w:eastAsia="Arial" w:hAnsi="Arial"/>
                <w:b w:val="1"/>
                <w:rtl w:val="0"/>
              </w:rPr>
              <w:t xml:space="preserve">Sponsor/Client:</w:t>
            </w:r>
            <w:r w:rsidDel="00000000" w:rsidR="00000000" w:rsidRPr="00000000">
              <w:rPr>
                <w:rtl w:val="0"/>
              </w:rPr>
            </w:r>
          </w:p>
        </w:tc>
        <w:tc>
          <w:tcPr>
            <w:gridSpan w:val="11"/>
          </w:tcPr>
          <w:p w:rsidR="00000000" w:rsidDel="00000000" w:rsidP="00000000" w:rsidRDefault="00000000" w:rsidRPr="00000000">
            <w:pPr>
              <w:contextualSpacing w:val="0"/>
            </w:pPr>
            <w:r w:rsidDel="00000000" w:rsidR="00000000" w:rsidRPr="00000000">
              <w:rPr>
                <w:rFonts w:ascii="Arial" w:cs="Arial" w:eastAsia="Arial" w:hAnsi="Arial"/>
                <w:b w:val="1"/>
                <w:rtl w:val="0"/>
              </w:rPr>
              <w:t xml:space="preserve">MITRE Corporation</w:t>
            </w:r>
            <w:r w:rsidDel="00000000" w:rsidR="00000000" w:rsidRPr="00000000">
              <w:rPr>
                <w:rtl w:val="0"/>
              </w:rPr>
            </w:r>
          </w:p>
        </w:tc>
      </w:tr>
      <w:tr>
        <w:tc>
          <w:tcPr>
            <w:gridSpan w:val="8"/>
          </w:tcPr>
          <w:p w:rsidR="00000000" w:rsidDel="00000000" w:rsidP="00000000" w:rsidRDefault="00000000" w:rsidRPr="00000000">
            <w:pPr>
              <w:contextualSpacing w:val="0"/>
            </w:pPr>
            <w:r w:rsidDel="00000000" w:rsidR="00000000" w:rsidRPr="00000000">
              <w:rPr>
                <w:rFonts w:ascii="Arial" w:cs="Arial" w:eastAsia="Arial" w:hAnsi="Arial"/>
                <w:b w:val="1"/>
                <w:rtl w:val="0"/>
              </w:rPr>
              <w:t xml:space="preserve">Total number of person-hours spent on project by group during past week:</w:t>
            </w:r>
            <w:r w:rsidDel="00000000" w:rsidR="00000000" w:rsidRPr="00000000">
              <w:rPr>
                <w:rtl w:val="0"/>
              </w:rPr>
            </w:r>
          </w:p>
        </w:tc>
        <w:tc>
          <w:tcPr>
            <w:gridSpan w:val="5"/>
          </w:tcPr>
          <w:p w:rsidR="00000000" w:rsidDel="00000000" w:rsidP="00000000" w:rsidRDefault="00000000" w:rsidRPr="00000000">
            <w:pPr>
              <w:contextualSpacing w:val="0"/>
              <w:jc w:val="center"/>
            </w:pPr>
            <w:r w:rsidDel="00000000" w:rsidR="00000000" w:rsidRPr="00000000">
              <w:rPr>
                <w:rFonts w:ascii="Arial" w:cs="Arial" w:eastAsia="Arial" w:hAnsi="Arial"/>
                <w:b w:val="1"/>
                <w:rtl w:val="0"/>
              </w:rPr>
              <w:t xml:space="preserve">25</w:t>
            </w:r>
            <w:r w:rsidDel="00000000" w:rsidR="00000000" w:rsidRPr="00000000">
              <w:rPr>
                <w:rtl w:val="0"/>
              </w:rPr>
            </w:r>
          </w:p>
        </w:tc>
      </w:tr>
      <w:tr>
        <w:tc>
          <w:tcPr>
            <w:gridSpan w:val="5"/>
          </w:tcPr>
          <w:p w:rsidR="00000000" w:rsidDel="00000000" w:rsidP="00000000" w:rsidRDefault="00000000" w:rsidRPr="00000000">
            <w:pPr>
              <w:contextualSpacing w:val="0"/>
            </w:pPr>
            <w:r w:rsidDel="00000000" w:rsidR="00000000" w:rsidRPr="00000000">
              <w:rPr>
                <w:rFonts w:ascii="Arial" w:cs="Arial" w:eastAsia="Arial" w:hAnsi="Arial"/>
                <w:b w:val="1"/>
                <w:rtl w:val="0"/>
              </w:rPr>
              <w:t xml:space="preserve">Is project on schedule?</w:t>
            </w: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rFonts w:ascii="Arial" w:cs="Arial" w:eastAsia="Arial" w:hAnsi="Arial"/>
                <w:b w:val="1"/>
                <w:rtl w:val="0"/>
              </w:rPr>
              <w:t xml:space="preserve">Yes</w:t>
            </w:r>
            <w:r w:rsidDel="00000000" w:rsidR="00000000" w:rsidRPr="00000000">
              <w:rPr>
                <w:rtl w:val="0"/>
              </w:rPr>
            </w:r>
          </w:p>
        </w:tc>
        <w:tc>
          <w:tcPr>
            <w:gridSpan w:val="3"/>
          </w:tcPr>
          <w:p w:rsidR="00000000" w:rsidDel="00000000" w:rsidP="00000000" w:rsidRDefault="00000000" w:rsidRPr="00000000">
            <w:pPr>
              <w:contextualSpacing w:val="0"/>
              <w:jc w:val="center"/>
            </w:pPr>
            <w:r w:rsidDel="00000000" w:rsidR="00000000" w:rsidRPr="00000000">
              <w:rPr>
                <w:rFonts w:ascii="Arial" w:cs="Arial" w:eastAsia="Arial" w:hAnsi="Arial"/>
                <w:b w:val="1"/>
                <w:rtl w:val="0"/>
              </w:rPr>
              <w:t xml:space="preserve">[X]</w:t>
            </w: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Fonts w:ascii="Arial" w:cs="Arial" w:eastAsia="Arial" w:hAnsi="Arial"/>
                <w:b w:val="1"/>
                <w:rtl w:val="0"/>
              </w:rPr>
              <w:t xml:space="preserve">No</w:t>
            </w: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rFonts w:ascii="Arial" w:cs="Arial" w:eastAsia="Arial" w:hAnsi="Arial"/>
                <w:b w:val="1"/>
                <w:rtl w:val="0"/>
              </w:rPr>
              <w:t xml:space="preserve">[  ]</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2"/>
        <w:bidiVisual w:val="0"/>
        <w:tblW w:w="100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65"/>
        <w:tblGridChange w:id="0">
          <w:tblGrid>
            <w:gridCol w:w="10065"/>
          </w:tblGrid>
        </w:tblGridChange>
      </w:tblGrid>
      <w:tr>
        <w:tc>
          <w:tcPr/>
          <w:p w:rsidR="00000000" w:rsidDel="00000000" w:rsidP="00000000" w:rsidRDefault="00000000" w:rsidRPr="00000000">
            <w:pPr>
              <w:contextualSpacing w:val="0"/>
            </w:pPr>
            <w:r w:rsidDel="00000000" w:rsidR="00000000" w:rsidRPr="00000000">
              <w:rPr>
                <w:rFonts w:ascii="Arial" w:cs="Arial" w:eastAsia="Arial" w:hAnsi="Arial"/>
                <w:b w:val="1"/>
                <w:rtl w:val="0"/>
              </w:rPr>
              <w:t xml:space="preserve">Weekly status: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rtl w:val="0"/>
              </w:rPr>
              <w:t xml:space="preserve">Our team did the first successful test of the model last week. Initially,we </w:t>
            </w:r>
            <w:r w:rsidDel="00000000" w:rsidR="00000000" w:rsidRPr="00000000">
              <w:rPr>
                <w:rFonts w:ascii="Arial" w:cs="Arial" w:eastAsia="Arial" w:hAnsi="Arial"/>
                <w:color w:val="222222"/>
                <w:highlight w:val="white"/>
                <w:rtl w:val="0"/>
              </w:rPr>
              <w:t xml:space="preserve">streamed audio samples from the internet, FM modulated them, and transmitted back into the USRPs. One of the radios found the signal, pushed the signal characteristics to a queue, where the other radio, waiting for the queue, tuned to the appropriate frequency and sampling rate and captured the appropriate I/Q samples. These samples were passed to the machine learning algorithms where they were identified as the FM samples. This entire process took approximately 0.55 seconds and is being further analyzed by our team to obtain efficiency and accuracy.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rtl w:val="0"/>
              </w:rPr>
              <w:t xml:space="preserve">“I Pledge my Honor that I have abided by the Stevens Honor System.”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rtl w:val="0"/>
              </w:rPr>
              <w:t xml:space="preserve">Andrew Guthrie                                    Joseph Pang                                  Kunal Patel          </w:t>
            </w:r>
          </w:p>
          <w:p w:rsidR="00000000" w:rsidDel="00000000" w:rsidP="00000000" w:rsidRDefault="00000000" w:rsidRPr="00000000">
            <w:pPr>
              <w:contextualSpacing w:val="0"/>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4048125</wp:posOffset>
                  </wp:positionH>
                  <wp:positionV relativeFrom="paragraph">
                    <wp:posOffset>57150</wp:posOffset>
                  </wp:positionV>
                  <wp:extent cx="2109788" cy="922585"/>
                  <wp:effectExtent b="0" l="0" r="0" t="0"/>
                  <wp:wrapSquare wrapText="bothSides" distB="114300" distT="114300" distL="114300" distR="114300"/>
                  <wp:docPr descr="kunal_signature.jpg" id="3" name="image07.jpg"/>
                  <a:graphic>
                    <a:graphicData uri="http://schemas.openxmlformats.org/drawingml/2006/picture">
                      <pic:pic>
                        <pic:nvPicPr>
                          <pic:cNvPr descr="kunal_signature.jpg" id="0" name="image07.jpg"/>
                          <pic:cNvPicPr preferRelativeResize="0"/>
                        </pic:nvPicPr>
                        <pic:blipFill>
                          <a:blip r:embed="rId5"/>
                          <a:srcRect b="0" l="0" r="0" t="0"/>
                          <a:stretch>
                            <a:fillRect/>
                          </a:stretch>
                        </pic:blipFill>
                        <pic:spPr>
                          <a:xfrm>
                            <a:off x="0" y="0"/>
                            <a:ext cx="2109788" cy="922585"/>
                          </a:xfrm>
                          <a:prstGeom prst="rect"/>
                          <a:ln/>
                        </pic:spPr>
                      </pic:pic>
                    </a:graphicData>
                  </a:graphic>
                </wp:anchor>
              </w:drawing>
            </w:r>
            <w:r w:rsidDel="00000000" w:rsidR="00000000" w:rsidRPr="00000000">
              <w:drawing>
                <wp:anchor allowOverlap="1" behindDoc="0" distB="114300" distT="114300" distL="114300" distR="114300" hidden="0" layoutInCell="0" locked="0" relativeHeight="0" simplePos="0">
                  <wp:simplePos x="0" y="0"/>
                  <wp:positionH relativeFrom="margin">
                    <wp:posOffset>-285749</wp:posOffset>
                  </wp:positionH>
                  <wp:positionV relativeFrom="paragraph">
                    <wp:posOffset>161925</wp:posOffset>
                  </wp:positionV>
                  <wp:extent cx="1933575" cy="485775"/>
                  <wp:effectExtent b="0" l="0" r="0" t="0"/>
                  <wp:wrapSquare wrapText="bothSides" distB="114300" distT="114300" distL="114300" distR="114300"/>
                  <wp:docPr id="2" name="image06.png"/>
                  <a:graphic>
                    <a:graphicData uri="http://schemas.openxmlformats.org/drawingml/2006/picture">
                      <pic:pic>
                        <pic:nvPicPr>
                          <pic:cNvPr id="0" name="image06.png"/>
                          <pic:cNvPicPr preferRelativeResize="0"/>
                        </pic:nvPicPr>
                        <pic:blipFill>
                          <a:blip r:embed="rId6"/>
                          <a:srcRect b="0" l="0" r="0" t="0"/>
                          <a:stretch>
                            <a:fillRect/>
                          </a:stretch>
                        </pic:blipFill>
                        <pic:spPr>
                          <a:xfrm>
                            <a:off x="0" y="0"/>
                            <a:ext cx="1933575" cy="485775"/>
                          </a:xfrm>
                          <a:prstGeom prst="rect"/>
                          <a:ln/>
                        </pic:spPr>
                      </pic:pic>
                    </a:graphicData>
                  </a:graphic>
                </wp:anchor>
              </w:drawing>
            </w:r>
            <w:r w:rsidDel="00000000" w:rsidR="00000000" w:rsidRPr="00000000">
              <w:drawing>
                <wp:anchor allowOverlap="1" behindDoc="0" distB="114300" distT="114300" distL="114300" distR="114300" hidden="0" layoutInCell="0" locked="0" relativeHeight="0" simplePos="0">
                  <wp:simplePos x="0" y="0"/>
                  <wp:positionH relativeFrom="margin">
                    <wp:posOffset>1666875</wp:posOffset>
                  </wp:positionH>
                  <wp:positionV relativeFrom="paragraph">
                    <wp:posOffset>9525</wp:posOffset>
                  </wp:positionV>
                  <wp:extent cx="2366963" cy="788988"/>
                  <wp:effectExtent b="0" l="0" r="0" t="0"/>
                  <wp:wrapSquare wrapText="bothSides" distB="114300" distT="114300" distL="114300" distR="114300"/>
                  <wp:docPr descr="joseph_signature.png" id="5" name="image09.png"/>
                  <a:graphic>
                    <a:graphicData uri="http://schemas.openxmlformats.org/drawingml/2006/picture">
                      <pic:pic>
                        <pic:nvPicPr>
                          <pic:cNvPr descr="joseph_signature.png" id="0" name="image09.png"/>
                          <pic:cNvPicPr preferRelativeResize="0"/>
                        </pic:nvPicPr>
                        <pic:blipFill>
                          <a:blip r:embed="rId7"/>
                          <a:srcRect b="0" l="0" r="0" t="0"/>
                          <a:stretch>
                            <a:fillRect/>
                          </a:stretch>
                        </pic:blipFill>
                        <pic:spPr>
                          <a:xfrm>
                            <a:off x="0" y="0"/>
                            <a:ext cx="2366963" cy="788988"/>
                          </a:xfrm>
                          <a:prstGeom prst="rect"/>
                          <a:ln/>
                        </pic:spPr>
                      </pic:pic>
                    </a:graphicData>
                  </a:graphic>
                </wp:anchor>
              </w:draw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rtl w:val="0"/>
              </w:rPr>
              <w:t xml:space="preserve">                     Thomas Wright                                  Vijayrahul Raja</w:t>
            </w:r>
          </w:p>
          <w:p w:rsidR="00000000" w:rsidDel="00000000" w:rsidP="00000000" w:rsidRDefault="00000000" w:rsidRPr="00000000">
            <w:pPr>
              <w:contextualSpacing w:val="0"/>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133350</wp:posOffset>
                  </wp:positionH>
                  <wp:positionV relativeFrom="paragraph">
                    <wp:posOffset>95250</wp:posOffset>
                  </wp:positionV>
                  <wp:extent cx="2671763" cy="891945"/>
                  <wp:effectExtent b="0" l="0" r="0" t="0"/>
                  <wp:wrapSquare wrapText="bothSides" distB="114300" distT="114300" distL="114300" distR="114300"/>
                  <wp:docPr descr="scott_signature.png" id="4" name="image08.png"/>
                  <a:graphic>
                    <a:graphicData uri="http://schemas.openxmlformats.org/drawingml/2006/picture">
                      <pic:pic>
                        <pic:nvPicPr>
                          <pic:cNvPr descr="scott_signature.png" id="0" name="image08.png"/>
                          <pic:cNvPicPr preferRelativeResize="0"/>
                        </pic:nvPicPr>
                        <pic:blipFill>
                          <a:blip r:embed="rId8"/>
                          <a:srcRect b="0" l="0" r="0" t="0"/>
                          <a:stretch>
                            <a:fillRect/>
                          </a:stretch>
                        </pic:blipFill>
                        <pic:spPr>
                          <a:xfrm>
                            <a:off x="0" y="0"/>
                            <a:ext cx="2671763" cy="891945"/>
                          </a:xfrm>
                          <a:prstGeom prst="rect"/>
                          <a:ln/>
                        </pic:spPr>
                      </pic:pic>
                    </a:graphicData>
                  </a:graphic>
                </wp:anchor>
              </w:drawing>
            </w:r>
            <w:r w:rsidDel="00000000" w:rsidR="00000000" w:rsidRPr="00000000">
              <w:drawing>
                <wp:anchor allowOverlap="1" behindDoc="0" distB="114300" distT="114300" distL="114300" distR="114300" hidden="0" layoutInCell="0" locked="0" relativeHeight="0" simplePos="0">
                  <wp:simplePos x="0" y="0"/>
                  <wp:positionH relativeFrom="margin">
                    <wp:posOffset>2886075</wp:posOffset>
                  </wp:positionH>
                  <wp:positionV relativeFrom="paragraph">
                    <wp:posOffset>95250</wp:posOffset>
                  </wp:positionV>
                  <wp:extent cx="2471738" cy="1051242"/>
                  <wp:effectExtent b="0" l="0" r="0" t="0"/>
                  <wp:wrapSquare wrapText="bothSides" distB="114300" distT="114300" distL="114300" distR="114300"/>
                  <wp:docPr descr="Vijay_Signature.jpg" id="1" name="image05.jpg"/>
                  <a:graphic>
                    <a:graphicData uri="http://schemas.openxmlformats.org/drawingml/2006/picture">
                      <pic:pic>
                        <pic:nvPicPr>
                          <pic:cNvPr descr="Vijay_Signature.jpg" id="0" name="image05.jpg"/>
                          <pic:cNvPicPr preferRelativeResize="0"/>
                        </pic:nvPicPr>
                        <pic:blipFill>
                          <a:blip r:embed="rId9"/>
                          <a:srcRect b="0" l="0" r="0" t="0"/>
                          <a:stretch>
                            <a:fillRect/>
                          </a:stretch>
                        </pic:blipFill>
                        <pic:spPr>
                          <a:xfrm>
                            <a:off x="0" y="0"/>
                            <a:ext cx="2471738" cy="1051242"/>
                          </a:xfrm>
                          <a:prstGeom prst="rect"/>
                          <a:ln/>
                        </pic:spPr>
                      </pic:pic>
                    </a:graphicData>
                  </a:graphic>
                </wp:anchor>
              </w:draw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headerReference r:id="rId10" w:type="default"/>
      <w:footerReference r:id="rId11" w:type="default"/>
      <w:pgSz w:h="15840" w:w="12240"/>
      <w:pgMar w:bottom="2340" w:top="1440" w:left="1800" w:right="180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320"/>
        <w:tab w:val="right" w:pos="8640"/>
      </w:tabs>
      <w:spacing w:after="0" w:before="0" w:line="240" w:lineRule="auto"/>
      <w:contextualSpacing w:val="0"/>
      <w:jc w:val="center"/>
    </w:pPr>
    <w:r w:rsidDel="00000000" w:rsidR="00000000" w:rsidRPr="00000000">
      <w:rPr>
        <w:rFonts w:ascii="Arial" w:cs="Arial" w:eastAsia="Arial" w:hAnsi="Arial"/>
        <w:b w:val="1"/>
        <w:sz w:val="20"/>
        <w:szCs w:val="20"/>
        <w:vertAlign w:val="baseline"/>
        <w:rtl w:val="0"/>
      </w:rPr>
      <w:t xml:space="preserve">Weekly report is due to Senior Design Coordinator and TA by Noon Monday.</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b w:val="1"/>
        <w:sz w:val="20"/>
        <w:szCs w:val="20"/>
        <w:vertAlign w:val="baseline"/>
        <w:rtl w:val="0"/>
      </w:rPr>
      <w:t xml:space="preserve">Email submission to </w:t>
    </w:r>
    <w:hyperlink r:id="rId1">
      <w:r w:rsidDel="00000000" w:rsidR="00000000" w:rsidRPr="00000000">
        <w:rPr>
          <w:rFonts w:ascii="Arial" w:cs="Arial" w:eastAsia="Arial" w:hAnsi="Arial"/>
          <w:b w:val="1"/>
          <w:color w:val="0000ff"/>
          <w:sz w:val="20"/>
          <w:szCs w:val="20"/>
          <w:u w:val="single"/>
          <w:vertAlign w:val="baseline"/>
          <w:rtl w:val="0"/>
        </w:rPr>
        <w:t xml:space="preserve">bmcnair@stevens.edu</w:t>
      </w:r>
    </w:hyperlink>
    <w:r w:rsidDel="00000000" w:rsidR="00000000" w:rsidRPr="00000000">
      <w:rPr>
        <w:rFonts w:ascii="Arial" w:cs="Arial" w:eastAsia="Arial" w:hAnsi="Arial"/>
        <w:b w:val="1"/>
        <w:sz w:val="20"/>
        <w:szCs w:val="20"/>
        <w:vertAlign w:val="baseline"/>
        <w:rtl w:val="0"/>
      </w:rPr>
      <w:t xml:space="preserve"> and TA.  Copy should be sent to advisor</w:t>
    </w:r>
    <w:r w:rsidDel="00000000" w:rsidR="00000000" w:rsidRPr="00000000">
      <w:rPr>
        <w:rtl w:val="0"/>
      </w:rPr>
    </w:r>
  </w:p>
  <w:p w:rsidR="00000000" w:rsidDel="00000000" w:rsidP="00000000" w:rsidRDefault="00000000" w:rsidRPr="00000000">
    <w:pPr>
      <w:tabs>
        <w:tab w:val="center" w:pos="4320"/>
        <w:tab w:val="right" w:pos="8640"/>
      </w:tabs>
      <w:spacing w:after="0" w:before="0" w:line="240" w:lineRule="auto"/>
      <w:contextualSpacing w:val="0"/>
      <w:jc w:val="center"/>
    </w:pPr>
    <w:r w:rsidDel="00000000" w:rsidR="00000000" w:rsidRPr="00000000">
      <w:rPr>
        <w:rtl w:val="0"/>
      </w:rPr>
    </w:r>
  </w:p>
  <w:p w:rsidR="00000000" w:rsidDel="00000000" w:rsidP="00000000" w:rsidRDefault="00000000" w:rsidRPr="00000000">
    <w:pPr>
      <w:tabs>
        <w:tab w:val="center" w:pos="4320"/>
        <w:tab w:val="right" w:pos="8640"/>
      </w:tabs>
      <w:spacing w:after="435" w:before="0" w:line="240" w:lineRule="auto"/>
      <w:contextualSpacing w:val="0"/>
      <w:jc w:val="center"/>
    </w:pPr>
    <w:r w:rsidDel="00000000" w:rsidR="00000000" w:rsidRPr="00000000">
      <w:rPr>
        <w:rFonts w:ascii="Arial" w:cs="Arial" w:eastAsia="Arial" w:hAnsi="Arial"/>
        <w:b w:val="0"/>
        <w:sz w:val="16"/>
        <w:szCs w:val="16"/>
        <w:vertAlign w:val="baseline"/>
        <w:rtl w:val="0"/>
      </w:rPr>
      <w:t xml:space="preserve">Template version: 9/15/04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before="720" w:lineRule="auto"/>
      <w:contextualSpacing w:val="0"/>
      <w:jc w:val="center"/>
    </w:pPr>
    <w:r w:rsidDel="00000000" w:rsidR="00000000" w:rsidRPr="00000000">
      <w:rPr>
        <w:rFonts w:ascii="Arial" w:cs="Arial" w:eastAsia="Arial" w:hAnsi="Arial"/>
        <w:b w:val="1"/>
        <w:vertAlign w:val="baseline"/>
        <w:rtl w:val="0"/>
      </w:rPr>
      <w:t xml:space="preserve">EE/CpE 423-424</w:t>
    </w:r>
    <w:r w:rsidDel="00000000" w:rsidR="00000000" w:rsidRPr="00000000">
      <w:rPr>
        <w:rtl w:val="0"/>
      </w:rPr>
    </w:r>
  </w:p>
  <w:p w:rsidR="00000000" w:rsidDel="00000000" w:rsidP="00000000" w:rsidRDefault="00000000" w:rsidRPr="00000000">
    <w:pPr>
      <w:tabs>
        <w:tab w:val="center" w:pos="4320"/>
        <w:tab w:val="right" w:pos="8640"/>
      </w:tabs>
      <w:spacing w:after="0" w:before="0" w:line="240" w:lineRule="auto"/>
      <w:contextualSpacing w:val="0"/>
      <w:jc w:val="center"/>
    </w:pPr>
    <w:r w:rsidDel="00000000" w:rsidR="00000000" w:rsidRPr="00000000">
      <w:rPr>
        <w:rFonts w:ascii="Arial" w:cs="Arial" w:eastAsia="Arial" w:hAnsi="Arial"/>
        <w:b w:val="1"/>
        <w:sz w:val="24"/>
        <w:szCs w:val="24"/>
        <w:vertAlign w:val="baseline"/>
        <w:rtl w:val="0"/>
      </w:rPr>
      <w:t xml:space="preserve">WEEKLY STATUS REPORT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pPr>
    <w:rPr>
      <w:rFonts w:ascii="Times New Roman" w:cs="Times New Roman" w:eastAsia="Times New Roman" w:hAnsi="Times New Roman"/>
      <w:b w:val="0"/>
      <w:sz w:val="36"/>
      <w:szCs w:val="36"/>
      <w:vertAlign w:val="baseline"/>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05.jpg"/><Relationship Id="rId5" Type="http://schemas.openxmlformats.org/officeDocument/2006/relationships/image" Target="media/image07.jpg"/><Relationship Id="rId6" Type="http://schemas.openxmlformats.org/officeDocument/2006/relationships/image" Target="media/image06.png"/><Relationship Id="rId7" Type="http://schemas.openxmlformats.org/officeDocument/2006/relationships/image" Target="media/image09.png"/><Relationship Id="rId8" Type="http://schemas.openxmlformats.org/officeDocument/2006/relationships/image" Target="media/image08.png"/></Relationships>
</file>

<file path=word/_rels/footer1.xml.rels><?xml version="1.0" encoding="UTF-8" standalone="yes"?><Relationships xmlns="http://schemas.openxmlformats.org/package/2006/relationships"><Relationship Id="rId1" Type="http://schemas.openxmlformats.org/officeDocument/2006/relationships/hyperlink" Target="mailto:bmcnair@stevens.edu" TargetMode="External"/></Relationships>
</file>